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4662FA">
      <w:pPr>
        <w:pStyle w:val="2"/>
        <w:jc w:val="center"/>
      </w:pPr>
      <w:r w:rsidRPr="0071772A">
        <w:t>专题强化</w:t>
      </w:r>
      <w:r w:rsidRPr="0071772A">
        <w:t>6</w:t>
      </w:r>
      <w:r w:rsidRPr="0071772A">
        <w:t xml:space="preserve">　力学规律综合应用</w:t>
      </w:r>
    </w:p>
    <w:p w:rsidR="0085466C" w:rsidRPr="0071772A" w:rsidRDefault="004662FA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40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AB212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82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53A" w:rsidRPr="0071772A">
        <w:rPr>
          <w:rFonts w:ascii="Times New Roman" w:hAnsi="Times New Roman"/>
        </w:rPr>
        <w:t xml:space="preserve">　</w:t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eastAsia="方正楷体_GBK" w:hAnsi="Times New Roman"/>
        </w:rPr>
        <w:t>、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的多个相同的物体沿同一直线均匀的摆放在水平桌面上，两个相邻物体间的距离都为</w:t>
      </w:r>
      <w:r w:rsidRPr="0071772A">
        <w:rPr>
          <w:rFonts w:ascii="Times New Roman" w:hAnsi="Times New Roman"/>
          <w:i/>
        </w:rPr>
        <w:t>l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15 m</w:t>
      </w:r>
      <w:r w:rsidRPr="0071772A">
        <w:rPr>
          <w:rFonts w:ascii="Times New Roman" w:hAnsi="Times New Roman"/>
        </w:rPr>
        <w:t>，物体与桌面间的动摩擦因数</w:t>
      </w:r>
      <w:r w:rsidRPr="0071772A">
        <w:rPr>
          <w:rFonts w:ascii="Times New Roman" w:hAnsi="Times New Roman"/>
          <w:i/>
        </w:rPr>
        <w:t>μ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，现在给最左端的物体一向右的水平初速度</w:t>
      </w:r>
      <w:r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m/s</w:t>
      </w:r>
      <w:r w:rsidRPr="0071772A">
        <w:rPr>
          <w:rFonts w:ascii="Times New Roman" w:hAnsi="Times New Roman"/>
        </w:rPr>
        <w:t>，物体间的碰撞为弹性碰撞，则被碰的物体个数是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AB2121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440180" cy="144780"/>
            <wp:effectExtent l="0" t="0" r="7620" b="7620"/>
            <wp:docPr id="83" name="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ab/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ab/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13</w:t>
      </w:r>
      <w:r w:rsidRPr="0071772A">
        <w:rPr>
          <w:rFonts w:ascii="Times New Roman" w:hAnsi="Times New Roman"/>
        </w:rPr>
        <w:tab/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14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的长木板静止在光滑水平面上，上表面</w:t>
      </w:r>
      <w:r w:rsidRPr="0071772A">
        <w:rPr>
          <w:rFonts w:ascii="Times New Roman" w:hAnsi="Times New Roman"/>
          <w:i/>
        </w:rPr>
        <w:t>OA</w:t>
      </w:r>
      <w:r w:rsidRPr="0071772A">
        <w:rPr>
          <w:rFonts w:ascii="Times New Roman" w:hAnsi="Times New Roman"/>
        </w:rPr>
        <w:t>段光滑，</w:t>
      </w:r>
      <w:r w:rsidRPr="0071772A">
        <w:rPr>
          <w:rFonts w:ascii="Times New Roman" w:hAnsi="Times New Roman"/>
          <w:i/>
        </w:rPr>
        <w:t>AB</w:t>
      </w:r>
      <w:r w:rsidRPr="0071772A">
        <w:rPr>
          <w:rFonts w:ascii="Times New Roman" w:hAnsi="Times New Roman"/>
        </w:rPr>
        <w:t>段粗糙且长为</w:t>
      </w:r>
      <w:r w:rsidRPr="0071772A">
        <w:rPr>
          <w:rFonts w:ascii="Times New Roman" w:hAnsi="Times New Roman"/>
          <w:i/>
        </w:rPr>
        <w:t>l</w:t>
      </w:r>
      <w:r w:rsidRPr="0071772A">
        <w:rPr>
          <w:rFonts w:ascii="Times New Roman" w:hAnsi="Times New Roman"/>
        </w:rPr>
        <w:t>，左端</w:t>
      </w:r>
      <w:r w:rsidRPr="0071772A">
        <w:rPr>
          <w:rFonts w:ascii="Times New Roman" w:hAnsi="Times New Roman"/>
          <w:i/>
        </w:rPr>
        <w:t>O</w:t>
      </w:r>
      <w:r w:rsidRPr="0071772A">
        <w:rPr>
          <w:rFonts w:ascii="Times New Roman" w:hAnsi="Times New Roman"/>
        </w:rPr>
        <w:t>处固定轻质弹簧，右侧用不可伸长的轻绳连接于竖直墙上，轻绳所能承受的最大拉力为</w:t>
      </w:r>
      <w:r w:rsidRPr="0071772A">
        <w:rPr>
          <w:rFonts w:ascii="Times New Roman" w:hAnsi="Times New Roman"/>
          <w:i/>
        </w:rPr>
        <w:t>F</w:t>
      </w:r>
      <w:r w:rsidRPr="0071772A">
        <w:rPr>
          <w:rFonts w:ascii="Times New Roman" w:hAnsi="Times New Roman"/>
        </w:rPr>
        <w:t>。质量为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的小滑块以速度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从</w:t>
      </w:r>
      <w:r w:rsidRPr="0071772A">
        <w:rPr>
          <w:rFonts w:ascii="Times New Roman" w:hAnsi="Times New Roman"/>
          <w:i/>
        </w:rPr>
        <w:t>A</w:t>
      </w:r>
      <w:r w:rsidRPr="0071772A">
        <w:rPr>
          <w:rFonts w:ascii="Times New Roman" w:hAnsi="Times New Roman"/>
        </w:rPr>
        <w:t>点向左滑动压缩弹簧，弹簧的压缩量达到最大时细绳恰好被拉断，再过一段时间后长木板停止运动，小滑块恰未掉落。重力加速度为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。则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AB2121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295400" cy="396240"/>
            <wp:effectExtent l="0" t="0" r="0" b="3810"/>
            <wp:docPr id="88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细绳被拉断后瞬间木板的加速度大小为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细绳被拉断瞬间弹簧的弹性势能为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1772A">
        <w:rPr>
          <w:rFonts w:ascii="Times New Roman" w:hAnsi="Times New Roman"/>
          <w:i/>
        </w:rPr>
        <w:t>mv</w:t>
      </w:r>
      <w:r w:rsidRPr="0071772A">
        <w:rPr>
          <w:rFonts w:ascii="Times New Roman" w:hAnsi="Times New Roman"/>
          <w:vertAlign w:val="superscript"/>
        </w:rPr>
        <w:t>2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弹簧恢复原长时滑块的动能为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  <w:i/>
        </w:rPr>
        <w:t>mv</w:t>
      </w:r>
      <w:r w:rsidRPr="0071772A">
        <w:rPr>
          <w:rFonts w:ascii="Times New Roman" w:hAnsi="Times New Roman"/>
          <w:vertAlign w:val="superscript"/>
        </w:rPr>
        <w:t>2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滑块与木板</w:t>
      </w:r>
      <w:r w:rsidRPr="0071772A">
        <w:rPr>
          <w:rFonts w:ascii="Times New Roman" w:hAnsi="Times New Roman"/>
          <w:i/>
        </w:rPr>
        <w:t>AB</w:t>
      </w:r>
      <w:r w:rsidRPr="0071772A">
        <w:rPr>
          <w:rFonts w:ascii="Times New Roman" w:hAnsi="Times New Roman"/>
        </w:rPr>
        <w:t>间的动摩擦因数为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</m:den>
        </m:f>
      </m:oMath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如图所示，一条光滑的轨道平滑连接，固定在竖直平面内，</w:t>
      </w:r>
      <w:r w:rsidRPr="0071772A">
        <w:rPr>
          <w:rFonts w:ascii="Times New Roman" w:hAnsi="Times New Roman"/>
          <w:i/>
        </w:rPr>
        <w:t>ab</w:t>
      </w:r>
      <w:r w:rsidRPr="0071772A">
        <w:rPr>
          <w:rFonts w:ascii="Times New Roman" w:hAnsi="Times New Roman"/>
        </w:rPr>
        <w:t>段水平，</w:t>
      </w:r>
      <w:r w:rsidRPr="0071772A">
        <w:rPr>
          <w:rFonts w:ascii="Times New Roman" w:hAnsi="Times New Roman"/>
          <w:i/>
        </w:rPr>
        <w:t>cde</w:t>
      </w:r>
      <w:r w:rsidRPr="0071772A">
        <w:rPr>
          <w:rFonts w:ascii="Times New Roman" w:hAnsi="Times New Roman"/>
        </w:rPr>
        <w:t>段是以</w:t>
      </w:r>
      <w:r w:rsidRPr="0071772A">
        <w:rPr>
          <w:rFonts w:ascii="Times New Roman" w:hAnsi="Times New Roman"/>
          <w:i/>
        </w:rPr>
        <w:t>O</w:t>
      </w:r>
      <w:r w:rsidRPr="0071772A">
        <w:rPr>
          <w:rFonts w:ascii="Times New Roman" w:hAnsi="Times New Roman"/>
        </w:rPr>
        <w:t>为圆心、</w:t>
      </w:r>
      <w:r w:rsidRPr="0071772A">
        <w:rPr>
          <w:rFonts w:ascii="Times New Roman" w:hAnsi="Times New Roman"/>
          <w:i/>
        </w:rPr>
        <w:t>R</w:t>
      </w:r>
      <w:r w:rsidRPr="0071772A">
        <w:rPr>
          <w:rFonts w:ascii="Times New Roman" w:hAnsi="Times New Roman"/>
        </w:rPr>
        <w:t>为半径的一段圆弧。滑块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以某一初速度沿</w:t>
      </w:r>
      <w:r w:rsidRPr="0071772A">
        <w:rPr>
          <w:rFonts w:ascii="Times New Roman" w:hAnsi="Times New Roman"/>
          <w:i/>
        </w:rPr>
        <w:t>ab</w:t>
      </w:r>
      <w:r w:rsidRPr="0071772A">
        <w:rPr>
          <w:rFonts w:ascii="Times New Roman" w:hAnsi="Times New Roman"/>
        </w:rPr>
        <w:t>方向运动，与静止于</w:t>
      </w:r>
      <w:r w:rsidRPr="0071772A">
        <w:rPr>
          <w:rFonts w:ascii="Times New Roman" w:hAnsi="Times New Roman"/>
          <w:i/>
        </w:rPr>
        <w:t>b</w:t>
      </w:r>
      <w:r w:rsidRPr="0071772A">
        <w:rPr>
          <w:rFonts w:ascii="Times New Roman" w:hAnsi="Times New Roman"/>
        </w:rPr>
        <w:t>处的滑块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发生弹性碰撞，滑块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均可视为质点，质量分别为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。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运动到</w:t>
      </w:r>
      <w:r w:rsidRPr="0071772A">
        <w:rPr>
          <w:rFonts w:ascii="Times New Roman" w:hAnsi="Times New Roman"/>
          <w:i/>
        </w:rPr>
        <w:t>d</w:t>
      </w:r>
      <w:r w:rsidRPr="0071772A">
        <w:rPr>
          <w:rFonts w:ascii="Times New Roman" w:hAnsi="Times New Roman"/>
        </w:rPr>
        <w:t>点时速度沿水平方向，大小为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</w:rPr>
        <w:t>，重力加速度为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，求：</w:t>
      </w:r>
    </w:p>
    <w:p w:rsidR="0085466C" w:rsidRPr="0071772A" w:rsidRDefault="00AB2121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402080" cy="396240"/>
            <wp:effectExtent l="0" t="0" r="7620" b="3810"/>
            <wp:docPr id="111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滑块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在</w:t>
      </w:r>
      <w:r w:rsidR="0048453A" w:rsidRPr="0071772A">
        <w:rPr>
          <w:rFonts w:ascii="Times New Roman" w:hAnsi="Times New Roman"/>
          <w:i/>
        </w:rPr>
        <w:t>d</w:t>
      </w:r>
      <w:r w:rsidR="0048453A" w:rsidRPr="0071772A">
        <w:rPr>
          <w:rFonts w:ascii="Times New Roman" w:hAnsi="Times New Roman"/>
        </w:rPr>
        <w:t>点时对轨道的作用力大小；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滑块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的初速度大小</w:t>
      </w:r>
      <w:r w:rsidR="0048453A" w:rsidRPr="0071772A">
        <w:rPr>
          <w:rFonts w:ascii="Times New Roman" w:hAnsi="Times New Roman"/>
          <w:i/>
        </w:rPr>
        <w:t>v</w:t>
      </w:r>
      <w:r w:rsidR="0048453A" w:rsidRPr="0071772A">
        <w:rPr>
          <w:rFonts w:ascii="Times New Roman" w:hAnsi="Times New Roman"/>
          <w:vertAlign w:val="subscript"/>
        </w:rPr>
        <w:t>0</w:t>
      </w:r>
      <w:r w:rsidR="0048453A" w:rsidRPr="0071772A">
        <w:rPr>
          <w:rFonts w:ascii="Times New Roman" w:hAnsi="Times New Roman"/>
        </w:rPr>
        <w:t>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滑块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对滑块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的冲量。</w:t>
      </w: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090EF1" w:rsidRDefault="00090EF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</w:p>
    <w:p w:rsidR="0085466C" w:rsidRPr="0071772A" w:rsidRDefault="00AB2121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48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题</w:t>
      </w:r>
      <w:r w:rsidR="0048453A" w:rsidRPr="0071772A">
        <w:rPr>
          <w:rFonts w:ascii="Times New Roman" w:hAnsi="Times New Roman"/>
        </w:rPr>
        <w:t>7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福州三中高二期末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如图所示，某超市两辆相同的购物车质量均为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，相距</w:t>
      </w:r>
      <w:r w:rsidRPr="0071772A">
        <w:rPr>
          <w:rFonts w:ascii="Times New Roman" w:hAnsi="Times New Roman"/>
          <w:i/>
        </w:rPr>
        <w:t>L</w:t>
      </w:r>
      <w:r w:rsidRPr="0071772A">
        <w:rPr>
          <w:rFonts w:ascii="Times New Roman" w:hAnsi="Times New Roman"/>
        </w:rPr>
        <w:t>沿直线排列，静置于水平地面上。为节省收纳空间，工人猛推一下第一辆车并立即松手，第一辆车运动距离</w:t>
      </w:r>
      <w:r w:rsidRPr="0071772A">
        <w:rPr>
          <w:rFonts w:ascii="Times New Roman" w:hAnsi="Times New Roman"/>
          <w:i/>
        </w:rPr>
        <w:t>L</w:t>
      </w:r>
      <w:r w:rsidRPr="0071772A">
        <w:rPr>
          <w:rFonts w:ascii="Times New Roman" w:hAnsi="Times New Roman"/>
        </w:rPr>
        <w:t>后与第二辆车相碰并相互嵌套结为一体，两辆车一起运动了</w:t>
      </w:r>
      <w:r w:rsidRPr="0071772A">
        <w:rPr>
          <w:rFonts w:ascii="Times New Roman" w:hAnsi="Times New Roman"/>
          <w:i/>
        </w:rPr>
        <w:t>L</w:t>
      </w:r>
      <w:r w:rsidRPr="0071772A">
        <w:rPr>
          <w:rFonts w:ascii="Times New Roman" w:hAnsi="Times New Roman"/>
        </w:rPr>
        <w:t>距离后恰好停靠在墙边。若购物车运动时受到的摩擦力恒为车重的</w:t>
      </w:r>
      <w:r w:rsidRPr="0071772A">
        <w:rPr>
          <w:rFonts w:ascii="Times New Roman" w:hAnsi="Times New Roman"/>
          <w:i/>
        </w:rPr>
        <w:t>k</w:t>
      </w:r>
      <w:r w:rsidRPr="0071772A">
        <w:rPr>
          <w:rFonts w:ascii="Times New Roman" w:hAnsi="Times New Roman"/>
        </w:rPr>
        <w:t>倍，重力加速度为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AB2121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874520" cy="464820"/>
            <wp:effectExtent l="0" t="0" r="0" b="0"/>
            <wp:docPr id="149" name="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两购物车在整个过程中克服摩擦力做功之和为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kmgL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两购物车碰撞后瞬间的速度大小为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gL</m:t>
            </m:r>
          </m:e>
        </m:rad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两购物车碰撞时的能量损失为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kmgL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工人给第一辆购物车的水平冲量大小为</w:t>
      </w:r>
      <w:r w:rsidRPr="0071772A">
        <w:rPr>
          <w:rFonts w:ascii="Times New Roman" w:hAnsi="Times New Roman"/>
          <w:i/>
        </w:rPr>
        <w:t>m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kgL</m:t>
            </m:r>
          </m:e>
        </m:rad>
      </m:oMath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14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德州市高二期中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和物块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置于光滑水平地面上，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的质量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的质量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C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。固定光滑弧形轨道末端与木板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的上表面所在平面相切且木板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的左端与其紧靠在一起，木板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的右端与物块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的距离为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。某时刻，质量为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的滑块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从弧形轨道某处无初速度下滑，以大小为</w:t>
      </w:r>
      <w:r w:rsidRPr="0071772A">
        <w:rPr>
          <w:rFonts w:ascii="Times New Roman" w:hAnsi="Times New Roman"/>
        </w:rPr>
        <w:t>8 m/s</w:t>
      </w:r>
      <w:r w:rsidRPr="0071772A">
        <w:rPr>
          <w:rFonts w:ascii="Times New Roman" w:hAnsi="Times New Roman"/>
        </w:rPr>
        <w:t>的水平速度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滑上木板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的上表面，滑块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与木板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达到共同速度后，木板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又与物块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发生弹性碰撞。已知滑块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与木板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间的动摩擦因数</w:t>
      </w:r>
      <w:r w:rsidRPr="0071772A">
        <w:rPr>
          <w:rFonts w:ascii="Times New Roman" w:hAnsi="Times New Roman"/>
          <w:i/>
        </w:rPr>
        <w:t>μ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</w:t>
      </w:r>
      <w:r w:rsidRPr="0071772A">
        <w:rPr>
          <w:rFonts w:ascii="Times New Roman" w:hAnsi="Times New Roman"/>
        </w:rPr>
        <w:t>，木板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的长度足够长，使得滑块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不会从木板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上滑下，滑块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和物块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可视为质点，重力加速度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取</w:t>
      </w:r>
      <w:r w:rsidRPr="0071772A">
        <w:rPr>
          <w:rFonts w:ascii="Times New Roman" w:hAnsi="Times New Roman"/>
        </w:rPr>
        <w:t>10 m/s</w:t>
      </w:r>
      <w:r w:rsidRPr="0071772A">
        <w:rPr>
          <w:rFonts w:ascii="Times New Roman" w:hAnsi="Times New Roman"/>
          <w:vertAlign w:val="superscript"/>
        </w:rPr>
        <w:t>2</w:t>
      </w:r>
      <w:r w:rsidRPr="0071772A">
        <w:rPr>
          <w:rFonts w:ascii="Times New Roman" w:hAnsi="Times New Roman"/>
        </w:rPr>
        <w:t>。求：</w:t>
      </w:r>
    </w:p>
    <w:p w:rsidR="0085466C" w:rsidRPr="0071772A" w:rsidRDefault="00AB2121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C6B89">
        <w:rPr>
          <w:rFonts w:ascii="Times New Roman" w:hAnsi="Times New Roman"/>
          <w:noProof/>
        </w:rPr>
        <w:drawing>
          <wp:inline distT="0" distB="0" distL="0" distR="0">
            <wp:extent cx="1402080" cy="609600"/>
            <wp:effectExtent l="0" t="0" r="7620" b="0"/>
            <wp:docPr id="192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滑块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下滑的高度</w:t>
      </w:r>
      <w:r w:rsidR="0048453A" w:rsidRPr="0071772A">
        <w:rPr>
          <w:rFonts w:ascii="Times New Roman" w:hAnsi="Times New Roman"/>
          <w:i/>
        </w:rPr>
        <w:t>H</w:t>
      </w:r>
      <w:r w:rsidR="0048453A" w:rsidRPr="0071772A">
        <w:rPr>
          <w:rFonts w:ascii="Times New Roman" w:hAnsi="Times New Roman"/>
        </w:rPr>
        <w:t>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  <w:i/>
        </w:rPr>
        <w:t>s</w:t>
      </w:r>
      <w:r w:rsidR="0048453A" w:rsidRPr="0071772A">
        <w:rPr>
          <w:rFonts w:ascii="Times New Roman" w:hAnsi="Times New Roman"/>
        </w:rPr>
        <w:t>的范围；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滑块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、木板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、物块</w:t>
      </w:r>
      <w:r w:rsidR="0048453A" w:rsidRPr="0071772A">
        <w:rPr>
          <w:rFonts w:ascii="Times New Roman" w:hAnsi="Times New Roman"/>
        </w:rPr>
        <w:t>C</w:t>
      </w:r>
      <w:r w:rsidR="0048453A" w:rsidRPr="0071772A">
        <w:rPr>
          <w:rFonts w:ascii="Times New Roman" w:hAnsi="Times New Roman"/>
        </w:rPr>
        <w:t>的最终速度大小；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4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木板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的最小长度</w:t>
      </w:r>
      <w:r w:rsidR="0048453A" w:rsidRPr="0071772A">
        <w:rPr>
          <w:rFonts w:ascii="Times New Roman" w:hAnsi="Times New Roman"/>
          <w:i/>
        </w:rPr>
        <w:t>L</w:t>
      </w: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保留三位有效数字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。</w:t>
      </w:r>
    </w:p>
    <w:p w:rsidR="0085466C" w:rsidRDefault="0085466C" w:rsidP="009C7DEB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FB437D" w:rsidRDefault="00FB437D" w:rsidP="00FB437D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1.C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hAnsi="Times New Roman"/>
        </w:rPr>
        <w:t>2.D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3.(1)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4648A">
        <w:rPr>
          <w:rFonts w:ascii="Times New Roman" w:hAnsi="Times New Roman"/>
          <w:i/>
        </w:rPr>
        <w:t>mg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hAnsi="Times New Roman"/>
        </w:rPr>
        <w:t>(2)3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64648A">
        <w:rPr>
          <w:rFonts w:ascii="Times New Roman" w:hAnsi="Times New Roman"/>
        </w:rPr>
        <w:t>，方向沿</w:t>
      </w:r>
      <w:r w:rsidRPr="0064648A">
        <w:rPr>
          <w:rFonts w:ascii="Times New Roman" w:hAnsi="Times New Roman"/>
          <w:i/>
        </w:rPr>
        <w:t>ba</w:t>
      </w:r>
      <w:r w:rsidRPr="0064648A">
        <w:rPr>
          <w:rFonts w:ascii="Times New Roman" w:hAnsi="Times New Roman"/>
        </w:rPr>
        <w:t>方向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黑体_GBK" w:hAnsi="Times New Roman"/>
        </w:rPr>
        <w:t>解析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1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滑块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在</w:t>
      </w:r>
      <w:r w:rsidRPr="0064648A">
        <w:rPr>
          <w:rFonts w:ascii="Times New Roman" w:hAnsi="Times New Roman"/>
          <w:i/>
        </w:rPr>
        <w:t>d</w:t>
      </w:r>
      <w:r w:rsidRPr="0064648A">
        <w:rPr>
          <w:rFonts w:ascii="Times New Roman" w:eastAsia="方正楷体_GBK" w:hAnsi="Times New Roman"/>
        </w:rPr>
        <w:t>点由重力与轨道对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的支持力的合力提供向心力，有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mg</w:t>
      </w:r>
      <w:r w:rsidRPr="0064648A">
        <w:rPr>
          <w:rFonts w:ascii="Times New Roman" w:hAnsi="Times New Roman"/>
        </w:rPr>
        <w:t>－</w:t>
      </w:r>
      <w:r w:rsidRPr="0064648A">
        <w:rPr>
          <w:rFonts w:ascii="Times New Roman" w:hAnsi="Times New Roman"/>
          <w:i/>
        </w:rPr>
        <w:t>F</w:t>
      </w:r>
      <w:r w:rsidRPr="0064648A">
        <w:rPr>
          <w:rFonts w:ascii="Times New Roman" w:hAnsi="Times New Roman"/>
          <w:vertAlign w:val="subscript"/>
        </w:rPr>
        <w:t>N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4648A">
        <w:rPr>
          <w:rFonts w:ascii="Times New Roman" w:eastAsia="方正楷体_GBK" w:hAnsi="Times New Roman"/>
        </w:rPr>
        <w:t>，解得</w:t>
      </w:r>
      <w:r w:rsidRPr="0064648A">
        <w:rPr>
          <w:rFonts w:ascii="Times New Roman" w:hAnsi="Times New Roman"/>
          <w:i/>
        </w:rPr>
        <w:t>F</w:t>
      </w:r>
      <w:r w:rsidRPr="0064648A">
        <w:rPr>
          <w:rFonts w:ascii="Times New Roman" w:hAnsi="Times New Roman"/>
          <w:vertAlign w:val="subscript"/>
        </w:rPr>
        <w:t>N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4648A">
        <w:rPr>
          <w:rFonts w:ascii="Times New Roman" w:hAnsi="Times New Roman"/>
          <w:i/>
        </w:rPr>
        <w:t>mg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根据牛顿第三定律，滑块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在</w:t>
      </w:r>
      <w:r w:rsidRPr="0064648A">
        <w:rPr>
          <w:rFonts w:ascii="Times New Roman" w:hAnsi="Times New Roman"/>
          <w:i/>
        </w:rPr>
        <w:t>d</w:t>
      </w:r>
      <w:r w:rsidRPr="0064648A">
        <w:rPr>
          <w:rFonts w:ascii="Times New Roman" w:eastAsia="方正楷体_GBK" w:hAnsi="Times New Roman"/>
        </w:rPr>
        <w:t>点对轨道的压力大小为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4648A">
        <w:rPr>
          <w:rFonts w:ascii="Times New Roman" w:hAnsi="Times New Roman"/>
          <w:i/>
        </w:rPr>
        <w:t>mg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滑块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由</w:t>
      </w:r>
      <w:r w:rsidRPr="0064648A">
        <w:rPr>
          <w:rFonts w:ascii="Times New Roman" w:hAnsi="Times New Roman"/>
          <w:i/>
        </w:rPr>
        <w:t>b</w:t>
      </w:r>
      <w:r w:rsidRPr="0064648A">
        <w:rPr>
          <w:rFonts w:ascii="Times New Roman" w:eastAsia="方正楷体_GBK" w:hAnsi="Times New Roman"/>
        </w:rPr>
        <w:t>到</w:t>
      </w:r>
      <w:r w:rsidRPr="0064648A">
        <w:rPr>
          <w:rFonts w:ascii="Times New Roman" w:hAnsi="Times New Roman"/>
          <w:i/>
        </w:rPr>
        <w:t>d</w:t>
      </w:r>
      <w:r w:rsidRPr="0064648A">
        <w:rPr>
          <w:rFonts w:ascii="Times New Roman" w:eastAsia="方正楷体_GBK" w:hAnsi="Times New Roman"/>
        </w:rPr>
        <w:t>，根据动能定理有</w:t>
      </w:r>
      <w:r w:rsidRPr="0064648A">
        <w:rPr>
          <w:rFonts w:ascii="Times New Roman" w:hAnsi="Times New Roman"/>
        </w:rPr>
        <w:t>－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mgR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宋体" w:hAnsi="宋体"/>
        </w:rPr>
        <w:t>×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宋体" w:hAnsi="宋体"/>
        </w:rPr>
        <w:t>×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4648A">
        <w:rPr>
          <w:rFonts w:ascii="Times New Roman" w:eastAsia="方正楷体_GBK" w:hAnsi="Times New Roman"/>
        </w:rPr>
        <w:t>，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发生弹性碰撞，以沿</w:t>
      </w:r>
      <w:r w:rsidRPr="0064648A">
        <w:rPr>
          <w:rFonts w:ascii="Times New Roman" w:hAnsi="Times New Roman"/>
          <w:i/>
        </w:rPr>
        <w:t>ab</w:t>
      </w:r>
      <w:r w:rsidRPr="0064648A">
        <w:rPr>
          <w:rFonts w:ascii="Times New Roman" w:eastAsia="方正楷体_GBK" w:hAnsi="Times New Roman"/>
        </w:rPr>
        <w:t>方向为正方向，由动量守恒和机械能守恒有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bscript"/>
        </w:rPr>
        <w:t>0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i/>
          <w:vertAlign w:val="subscript"/>
        </w:rPr>
        <w:t>b</w:t>
      </w:r>
      <w:r w:rsidRPr="0064648A">
        <w:rPr>
          <w:rFonts w:ascii="Times New Roman" w:eastAsia="方正楷体_GBK" w:hAnsi="Times New Roman"/>
        </w:rPr>
        <w:t>，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宋体" w:hAnsi="宋体"/>
        </w:rPr>
        <w:t>×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解得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0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3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64648A">
        <w:rPr>
          <w:rFonts w:ascii="Times New Roman" w:eastAsia="方正楷体_GBK" w:hAnsi="Times New Roman"/>
        </w:rPr>
        <w:t>，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根据动量定理</w:t>
      </w:r>
      <w:r w:rsidRPr="0064648A">
        <w:rPr>
          <w:rFonts w:ascii="Times New Roman" w:hAnsi="Times New Roman"/>
          <w:i/>
        </w:rPr>
        <w:t>I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Δ</w:t>
      </w:r>
      <w:r w:rsidRPr="0064648A">
        <w:rPr>
          <w:rFonts w:ascii="Times New Roman" w:hAnsi="Times New Roman"/>
          <w:i/>
        </w:rPr>
        <w:t>p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－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bscript"/>
        </w:rPr>
        <w:t>0</w:t>
      </w:r>
      <w:r w:rsidRPr="0064648A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64648A">
        <w:rPr>
          <w:rFonts w:ascii="Times New Roman" w:eastAsia="方正楷体_GBK" w:hAnsi="Times New Roman"/>
        </w:rPr>
        <w:t>，负号表示冲量的方向沿</w:t>
      </w:r>
      <w:r w:rsidRPr="0064648A">
        <w:rPr>
          <w:rFonts w:ascii="Times New Roman" w:hAnsi="Times New Roman"/>
          <w:i/>
        </w:rPr>
        <w:t>ba</w:t>
      </w:r>
      <w:r w:rsidRPr="0064648A">
        <w:rPr>
          <w:rFonts w:ascii="Times New Roman" w:eastAsia="方正楷体_GBK" w:hAnsi="Times New Roman"/>
        </w:rPr>
        <w:t>方向。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4.CD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eastAsia="方正楷体_GBK" w:hAnsi="Times New Roman"/>
        </w:rPr>
        <w:t>[</w:t>
      </w:r>
      <w:r w:rsidRPr="0064648A">
        <w:rPr>
          <w:rFonts w:ascii="Times New Roman" w:eastAsia="方正楷体_GBK" w:hAnsi="Times New Roman"/>
        </w:rPr>
        <w:t>由题意可知，两购物车在整个过程中克服摩擦力做功之和为</w:t>
      </w:r>
      <w:r w:rsidRPr="0064648A">
        <w:rPr>
          <w:rFonts w:ascii="Times New Roman" w:hAnsi="Times New Roman"/>
          <w:i/>
        </w:rPr>
        <w:t>W</w:t>
      </w:r>
      <w:r w:rsidRPr="0064648A">
        <w:rPr>
          <w:rFonts w:ascii="Times New Roman" w:eastAsia="方正楷体_GBK" w:hAnsi="Times New Roman"/>
          <w:vertAlign w:val="subscript"/>
        </w:rPr>
        <w:t>克</w:t>
      </w:r>
      <w:r w:rsidRPr="0064648A">
        <w:rPr>
          <w:rFonts w:ascii="Times New Roman" w:hAnsi="Times New Roman"/>
          <w:vertAlign w:val="subscript"/>
        </w:rPr>
        <w:t>f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  <w:i/>
        </w:rPr>
        <w:t>kmgL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kmgL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kmgL</w:t>
      </w:r>
      <w:r w:rsidRPr="0064648A">
        <w:rPr>
          <w:rFonts w:ascii="Times New Roman" w:eastAsia="方正楷体_GBK" w:hAnsi="Times New Roman"/>
        </w:rPr>
        <w:t>，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错误；工人猛推一下第一辆车并立即松手，设此时第一辆车的速度为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0</w:t>
      </w:r>
      <w:r w:rsidRPr="0064648A">
        <w:rPr>
          <w:rFonts w:ascii="Times New Roman" w:eastAsia="方正楷体_GBK" w:hAnsi="Times New Roman"/>
        </w:rPr>
        <w:t>，运动</w:t>
      </w:r>
      <w:r w:rsidRPr="0064648A">
        <w:rPr>
          <w:rFonts w:ascii="Times New Roman" w:hAnsi="Times New Roman"/>
          <w:i/>
        </w:rPr>
        <w:t>L</w:t>
      </w:r>
      <w:r w:rsidRPr="0064648A">
        <w:rPr>
          <w:rFonts w:ascii="Times New Roman" w:eastAsia="方正楷体_GBK" w:hAnsi="Times New Roman"/>
        </w:rPr>
        <w:t>距离后速度为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eastAsia="方正楷体_GBK" w:hAnsi="Times New Roman"/>
        </w:rPr>
        <w:t>，由动能定理可得</w:t>
      </w:r>
      <w:r w:rsidRPr="0064648A">
        <w:rPr>
          <w:rFonts w:ascii="Times New Roman" w:hAnsi="Times New Roman"/>
        </w:rPr>
        <w:t>－</w:t>
      </w:r>
      <w:r w:rsidRPr="0064648A">
        <w:rPr>
          <w:rFonts w:ascii="Times New Roman" w:hAnsi="Times New Roman"/>
          <w:i/>
        </w:rPr>
        <w:t>kmgL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4648A">
        <w:rPr>
          <w:rFonts w:ascii="Times New Roman" w:eastAsia="方正楷体_GBK" w:hAnsi="Times New Roman"/>
        </w:rPr>
        <w:t>，则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</w:rPr>
              <m:t>kgL</m:t>
            </m:r>
          </m:e>
        </m:rad>
      </m:oMath>
      <w:r w:rsidRPr="0064648A">
        <w:rPr>
          <w:rFonts w:ascii="Times New Roman" w:eastAsia="方正楷体_GBK" w:hAnsi="Times New Roman"/>
        </w:rPr>
        <w:t>，设和第二辆车碰后共同速度为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eastAsia="方正楷体_GBK" w:hAnsi="Times New Roman"/>
        </w:rPr>
        <w:t>，取第一辆车的初速度为正方向，由动量守恒定律可得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eastAsia="方正楷体_GBK" w:hAnsi="Times New Roman"/>
        </w:rPr>
        <w:t>，则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eastAsia="方正楷体_GBK" w:hAnsi="Times New Roman"/>
        </w:rPr>
        <w:t>，两购物车在碰撞中系统减少的机械能</w:t>
      </w:r>
      <w:r w:rsidRPr="0064648A">
        <w:rPr>
          <w:rFonts w:ascii="Times New Roman" w:hAnsi="Times New Roman"/>
        </w:rPr>
        <w:t>Δ</w:t>
      </w:r>
      <w:r w:rsidRPr="0064648A">
        <w:rPr>
          <w:rFonts w:ascii="Times New Roman" w:hAnsi="Times New Roman"/>
          <w:i/>
        </w:rPr>
        <w:t>E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宋体" w:hAnsi="宋体"/>
        </w:rPr>
        <w:t>×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perscript"/>
        </w:rPr>
        <w:t>2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宋体" w:hAnsi="宋体"/>
        </w:rPr>
        <w:t>×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eastAsia="方正楷体_GBK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hAnsi="Times New Roman"/>
          <w:vertAlign w:val="superscript"/>
        </w:rPr>
        <w:t>2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eastAsia="方正楷体_GBK" w:hAnsi="Times New Roman"/>
        </w:rPr>
        <w:t>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4648A">
        <w:rPr>
          <w:rFonts w:ascii="Times New Roman" w:hAnsi="Times New Roman"/>
        </w:rPr>
        <w:t>－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kgL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，由能量守恒定律可得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hAnsi="Times New Roman"/>
          <w:i/>
        </w:rPr>
        <w:t>kmgL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</w:rPr>
        <w:t>Δ</w:t>
      </w:r>
      <w:r w:rsidRPr="0064648A">
        <w:rPr>
          <w:rFonts w:ascii="Times New Roman" w:hAnsi="Times New Roman"/>
          <w:i/>
        </w:rPr>
        <w:t>E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4648A">
        <w:rPr>
          <w:rFonts w:ascii="Times New Roman" w:eastAsia="方正楷体_GBK" w:hAnsi="Times New Roman"/>
        </w:rPr>
        <w:t>，联立解得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0</w:t>
      </w:r>
      <w:r w:rsidRPr="0064648A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kgL</m:t>
            </m:r>
          </m:e>
        </m:rad>
      </m:oMath>
      <w:r w:rsidRPr="0064648A">
        <w:rPr>
          <w:rFonts w:ascii="Times New Roman" w:eastAsia="方正楷体_GBK" w:hAnsi="Times New Roman"/>
        </w:rPr>
        <w:t>，则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</w:rPr>
              <m:t>kgL</m:t>
            </m:r>
          </m:e>
        </m:rad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kgL</m:t>
            </m:r>
          </m:e>
        </m:rad>
      </m:oMath>
      <w:r w:rsidRPr="0064648A">
        <w:rPr>
          <w:rFonts w:ascii="Times New Roman" w:eastAsia="方正楷体_GBK" w:hAnsi="Times New Roman"/>
        </w:rPr>
        <w:t>，</w:t>
      </w:r>
      <w:r w:rsidRPr="0064648A">
        <w:rPr>
          <w:rFonts w:ascii="Times New Roman" w:hAnsi="Times New Roman"/>
        </w:rPr>
        <w:t>Δ</w:t>
      </w:r>
      <w:r w:rsidRPr="0064648A">
        <w:rPr>
          <w:rFonts w:ascii="Times New Roman" w:hAnsi="Times New Roman"/>
          <w:i/>
        </w:rPr>
        <w:t>E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kmgL</w:t>
      </w:r>
      <w:r w:rsidRPr="0064648A">
        <w:rPr>
          <w:rFonts w:ascii="Times New Roman" w:eastAsia="方正楷体_GBK" w:hAnsi="Times New Roman"/>
        </w:rPr>
        <w:t>，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错误，</w:t>
      </w:r>
      <w:r w:rsidRPr="0064648A">
        <w:rPr>
          <w:rFonts w:ascii="Times New Roman" w:hAnsi="Times New Roman"/>
        </w:rPr>
        <w:t>C</w:t>
      </w:r>
      <w:r w:rsidRPr="0064648A">
        <w:rPr>
          <w:rFonts w:ascii="Times New Roman" w:eastAsia="方正楷体_GBK" w:hAnsi="Times New Roman"/>
        </w:rPr>
        <w:t>正确；由动量定理可知，工人给第一辆购物车的水平冲量大小为</w:t>
      </w:r>
      <w:r w:rsidRPr="0064648A">
        <w:rPr>
          <w:rFonts w:ascii="Times New Roman" w:hAnsi="Times New Roman"/>
          <w:i/>
        </w:rPr>
        <w:t>I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  <w:i/>
        </w:rPr>
        <w:t>mv</w:t>
      </w:r>
      <w:r w:rsidRPr="0064648A">
        <w:rPr>
          <w:rFonts w:ascii="Times New Roman" w:hAnsi="Times New Roman"/>
          <w:vertAlign w:val="subscript"/>
        </w:rPr>
        <w:t>0</w:t>
      </w:r>
      <w:r w:rsidRPr="0064648A">
        <w:rPr>
          <w:rFonts w:ascii="Times New Roman" w:hAnsi="Times New Roman"/>
        </w:rPr>
        <w:t>－</w:t>
      </w:r>
      <w:r w:rsidRPr="0064648A">
        <w:rPr>
          <w:rFonts w:ascii="Times New Roman" w:hAnsi="Times New Roman"/>
        </w:rPr>
        <w:t>0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  <w:i/>
        </w:rPr>
        <w:t>m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kgL</m:t>
            </m:r>
          </m:e>
        </m:rad>
      </m:oMath>
      <w:r w:rsidRPr="0064648A">
        <w:rPr>
          <w:rFonts w:ascii="Times New Roman" w:eastAsia="方正楷体_GBK" w:hAnsi="Times New Roman"/>
        </w:rPr>
        <w:t>，</w:t>
      </w:r>
      <w:r w:rsidRPr="0064648A">
        <w:rPr>
          <w:rFonts w:ascii="Times New Roman" w:hAnsi="Times New Roman"/>
        </w:rPr>
        <w:t>D</w:t>
      </w:r>
      <w:r w:rsidRPr="0064648A">
        <w:rPr>
          <w:rFonts w:ascii="Times New Roman" w:eastAsia="方正楷体_GBK" w:hAnsi="Times New Roman"/>
        </w:rPr>
        <w:t>正确。</w:t>
      </w:r>
      <w:r w:rsidRPr="0064648A">
        <w:rPr>
          <w:rFonts w:ascii="Times New Roman" w:eastAsia="方正楷体_GBK" w:hAnsi="Times New Roman"/>
        </w:rPr>
        <w:t>]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5.(1)3.2 m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hAnsi="Times New Roman"/>
        </w:rPr>
        <w:t>(2)</w:t>
      </w:r>
      <w:r w:rsidRPr="0064648A">
        <w:rPr>
          <w:rFonts w:ascii="Times New Roman" w:hAnsi="Times New Roman"/>
          <w:i/>
        </w:rPr>
        <w:t>s</w:t>
      </w:r>
      <w:r w:rsidRPr="0064648A">
        <w:rPr>
          <w:rFonts w:ascii="宋体" w:hAnsi="宋体"/>
        </w:rPr>
        <w:t>≥</w:t>
      </w:r>
      <w:r w:rsidRPr="0064648A">
        <w:rPr>
          <w:rFonts w:ascii="Times New Roman" w:hAnsi="Times New Roman"/>
        </w:rPr>
        <w:t>1.5 m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(3)2.375 m/s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hAnsi="Times New Roman"/>
        </w:rPr>
        <w:t>2.375 m/s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hAnsi="Times New Roman"/>
        </w:rPr>
        <w:t>5 m/s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(4)4.06 m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黑体_GBK" w:hAnsi="Times New Roman"/>
        </w:rPr>
        <w:t>解析</w:t>
      </w:r>
      <w:r w:rsidRPr="0064648A">
        <w:rPr>
          <w:rFonts w:ascii="Times New Roman" w:hAnsi="Times New Roman"/>
        </w:rPr>
        <w:t xml:space="preserve">　</w:t>
      </w: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1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滑块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从弧形轨道下滑过程中，由机械能守恒定律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  <w:i/>
        </w:rPr>
        <w:t>gH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perscript"/>
        </w:rPr>
        <w:t>2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解得</w:t>
      </w:r>
      <w:r w:rsidRPr="0064648A">
        <w:rPr>
          <w:rFonts w:ascii="Times New Roman" w:hAnsi="Times New Roman"/>
          <w:i/>
        </w:rPr>
        <w:t>H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3.2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滑块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滑上木板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后，由于摩擦力作用，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做减速运动，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做加速运动，当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速度相等时，一起匀速运动。设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的共同速度为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eastAsia="方正楷体_GBK" w:hAnsi="Times New Roman"/>
        </w:rPr>
        <w:t>，以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的初速度方向为正方向，由动量守恒定律得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解得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m/s</w:t>
      </w:r>
      <w:r w:rsidRPr="0064648A">
        <w:rPr>
          <w:rFonts w:ascii="Times New Roman" w:eastAsia="方正楷体_GBK" w:hAnsi="Times New Roman"/>
        </w:rPr>
        <w:t>。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从静止到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共速过程，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由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hAnsi="Times New Roman"/>
          <w:i/>
        </w:rPr>
        <w:t>a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  <w:i/>
        </w:rPr>
        <w:t>x</w:t>
      </w:r>
      <w:r w:rsidRPr="0064648A">
        <w:rPr>
          <w:rFonts w:ascii="Times New Roman" w:hAnsi="Times New Roman"/>
          <w:vertAlign w:val="subscript"/>
        </w:rPr>
        <w:t>B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由牛顿第二定律得该过程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的加速度</w:t>
      </w:r>
      <w:r w:rsidRPr="0064648A">
        <w:rPr>
          <w:rFonts w:ascii="Times New Roman" w:hAnsi="Times New Roman"/>
          <w:i/>
        </w:rPr>
        <w:t>a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w:rPr>
                <w:rFonts w:ascii="Cambria Math" w:hAnsi="Cambria Math"/>
              </w:rPr>
              <m:t>g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联立解得</w:t>
      </w:r>
      <w:r w:rsidRPr="0064648A">
        <w:rPr>
          <w:rFonts w:ascii="Times New Roman" w:hAnsi="Times New Roman"/>
          <w:i/>
        </w:rPr>
        <w:t>x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1.5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分析可知，</w:t>
      </w:r>
      <w:r w:rsidRPr="0064648A">
        <w:rPr>
          <w:rFonts w:ascii="Times New Roman" w:hAnsi="Times New Roman"/>
          <w:i/>
        </w:rPr>
        <w:t>s</w:t>
      </w:r>
      <w:r w:rsidRPr="0064648A">
        <w:rPr>
          <w:rFonts w:ascii="宋体" w:hAnsi="宋体"/>
        </w:rPr>
        <w:t>≥</w:t>
      </w:r>
      <w:r w:rsidRPr="0064648A">
        <w:rPr>
          <w:rFonts w:ascii="Times New Roman" w:hAnsi="Times New Roman"/>
        </w:rPr>
        <w:t>1.5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3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依题意，木板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与物块</w:t>
      </w:r>
      <w:r w:rsidRPr="0064648A">
        <w:rPr>
          <w:rFonts w:ascii="Times New Roman" w:hAnsi="Times New Roman"/>
        </w:rPr>
        <w:t>C</w:t>
      </w:r>
      <w:r w:rsidRPr="0064648A">
        <w:rPr>
          <w:rFonts w:ascii="Times New Roman" w:eastAsia="方正楷体_GBK" w:hAnsi="Times New Roman"/>
        </w:rPr>
        <w:t>发生弹性碰撞，碰撞过程中动量守恒，机械能守恒，以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的初速度方向为正方向，由动量守恒定律得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2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C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3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64648A">
        <w:rPr>
          <w:rFonts w:ascii="Times New Roman" w:eastAsia="方正楷体_GBK" w:hAnsi="Times New Roman"/>
        </w:rPr>
        <w:t>由机械能守恒定律得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i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C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解得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2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2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m/s</w:t>
      </w:r>
      <w:r w:rsidRPr="0064648A">
        <w:rPr>
          <w:rFonts w:ascii="Times New Roman" w:eastAsia="方正楷体_GBK" w:hAnsi="Times New Roman"/>
        </w:rPr>
        <w:t>，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3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5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m/s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碰后，对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系统，动量守恒，设最终速度为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4</w:t>
      </w:r>
      <w:r w:rsidRPr="0064648A">
        <w:rPr>
          <w:rFonts w:ascii="Times New Roman" w:eastAsia="方正楷体_GBK" w:hAnsi="Times New Roman"/>
        </w:rPr>
        <w:t>，则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1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2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4</w:t>
      </w:r>
      <w:r w:rsidRPr="0064648A">
        <w:rPr>
          <w:rFonts w:ascii="Times New Roman" w:eastAsia="方正楷体_GBK" w:hAnsi="Times New Roman"/>
        </w:rPr>
        <w:t>，解得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bscript"/>
        </w:rPr>
        <w:t>4</w:t>
      </w:r>
      <w:r w:rsidRPr="0064648A">
        <w:rPr>
          <w:rFonts w:ascii="Times New Roman" w:hAnsi="Times New Roman"/>
        </w:rPr>
        <w:t>＝</w:t>
      </w:r>
      <w:r w:rsidRPr="0064648A">
        <w:rPr>
          <w:rFonts w:ascii="Times New Roman" w:hAnsi="Times New Roman"/>
        </w:rPr>
        <w:t>2.375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m/s</w:t>
      </w:r>
      <w:r w:rsidRPr="0064648A">
        <w:rPr>
          <w:rFonts w:ascii="Times New Roman" w:eastAsia="方正楷体_GBK" w:hAnsi="Times New Roman"/>
        </w:rPr>
        <w:t>，可知碰后</w:t>
      </w:r>
      <w:r w:rsidRPr="0064648A">
        <w:rPr>
          <w:rFonts w:ascii="Times New Roman" w:hAnsi="Times New Roman"/>
        </w:rPr>
        <w:t>C</w:t>
      </w:r>
      <w:r w:rsidRPr="0064648A">
        <w:rPr>
          <w:rFonts w:ascii="Times New Roman" w:eastAsia="方正楷体_GBK" w:hAnsi="Times New Roman"/>
        </w:rPr>
        <w:t>的速度大于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的速度，此后，二者不再相碰，故</w:t>
      </w:r>
      <w:r w:rsidRPr="0064648A">
        <w:rPr>
          <w:rFonts w:ascii="Times New Roman" w:hAnsi="Times New Roman"/>
        </w:rPr>
        <w:t>C</w:t>
      </w:r>
      <w:r w:rsidRPr="0064648A">
        <w:rPr>
          <w:rFonts w:ascii="Times New Roman" w:eastAsia="方正楷体_GBK" w:hAnsi="Times New Roman"/>
        </w:rPr>
        <w:t>的最终速度为</w:t>
      </w:r>
      <w:r w:rsidRPr="0064648A">
        <w:rPr>
          <w:rFonts w:ascii="Times New Roman" w:hAnsi="Times New Roman"/>
        </w:rPr>
        <w:t>5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m/s</w:t>
      </w:r>
      <w:r w:rsidRPr="0064648A">
        <w:rPr>
          <w:rFonts w:ascii="Times New Roman" w:eastAsia="方正楷体_GBK" w:hAnsi="Times New Roman"/>
        </w:rPr>
        <w:t>。故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的最终速度为</w:t>
      </w:r>
      <w:r w:rsidRPr="0064648A">
        <w:rPr>
          <w:rFonts w:ascii="Times New Roman" w:hAnsi="Times New Roman"/>
        </w:rPr>
        <w:t>2.375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m/s</w:t>
      </w:r>
      <w:r w:rsidRPr="0064648A">
        <w:rPr>
          <w:rFonts w:ascii="Times New Roman" w:eastAsia="方正楷体_GBK" w:hAnsi="Times New Roman"/>
        </w:rPr>
        <w:t>；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</w:rPr>
        <w:t>4</w:t>
      </w:r>
      <w:r w:rsidRPr="0064648A">
        <w:rPr>
          <w:rFonts w:ascii="Times New Roman" w:eastAsia="方正楷体_GBK" w:hAnsi="Times New Roman"/>
        </w:rPr>
        <w:t>)</w:t>
      </w:r>
      <w:r w:rsidRPr="0064648A">
        <w:rPr>
          <w:rFonts w:ascii="Times New Roman" w:eastAsia="方正楷体_GBK" w:hAnsi="Times New Roman"/>
        </w:rPr>
        <w:t>设木板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的最小长度为</w:t>
      </w:r>
      <w:r w:rsidRPr="0064648A">
        <w:rPr>
          <w:rFonts w:ascii="Times New Roman" w:hAnsi="Times New Roman"/>
          <w:i/>
        </w:rPr>
        <w:t>L</w:t>
      </w:r>
      <w:r w:rsidRPr="0064648A">
        <w:rPr>
          <w:rFonts w:ascii="Times New Roman" w:eastAsia="方正楷体_GBK" w:hAnsi="Times New Roman"/>
        </w:rPr>
        <w:t>，从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滑上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开始到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C</w:t>
      </w:r>
      <w:r w:rsidRPr="0064648A">
        <w:rPr>
          <w:rFonts w:ascii="Times New Roman" w:eastAsia="方正楷体_GBK" w:hAnsi="Times New Roman"/>
        </w:rPr>
        <w:t>达到最终速度时，把</w:t>
      </w:r>
      <w:r w:rsidRPr="0064648A">
        <w:rPr>
          <w:rFonts w:ascii="Times New Roman" w:hAnsi="Times New Roman"/>
        </w:rPr>
        <w:t>A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B</w:t>
      </w:r>
      <w:r w:rsidRPr="0064648A">
        <w:rPr>
          <w:rFonts w:ascii="Times New Roman" w:eastAsia="方正楷体_GBK" w:hAnsi="Times New Roman"/>
        </w:rPr>
        <w:t>、</w:t>
      </w:r>
      <w:r w:rsidRPr="0064648A">
        <w:rPr>
          <w:rFonts w:ascii="Times New Roman" w:hAnsi="Times New Roman"/>
        </w:rPr>
        <w:t>C</w:t>
      </w:r>
      <w:r w:rsidRPr="0064648A">
        <w:rPr>
          <w:rFonts w:ascii="Times New Roman" w:eastAsia="方正楷体_GBK" w:hAnsi="Times New Roman"/>
        </w:rPr>
        <w:t>作为系统，由能量守恒定律可知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  <w:i/>
        </w:rPr>
        <w:t>v</w:t>
      </w:r>
      <w:r w:rsidRPr="0064648A">
        <w:rPr>
          <w:rFonts w:ascii="Times New Roman" w:hAnsi="Times New Roman"/>
          <w:vertAlign w:val="superscript"/>
        </w:rPr>
        <w:t>2</w:t>
      </w:r>
      <w:r w:rsidRPr="0064648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eastAsia="方正楷体_GBK" w:hAnsi="Times New Roman"/>
        </w:rPr>
        <w:t>(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B</w:t>
      </w:r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4648A">
        <w:rPr>
          <w:rFonts w:ascii="Times New Roman" w:hAnsi="Times New Roman"/>
          <w:i/>
        </w:rPr>
        <w:t>m</w:t>
      </w:r>
      <w:r w:rsidRPr="0064648A">
        <w:rPr>
          <w:rFonts w:ascii="Times New Roman" w:hAnsi="Times New Roman"/>
          <w:vertAlign w:val="subscript"/>
        </w:rPr>
        <w:t>C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4648A">
        <w:rPr>
          <w:rFonts w:ascii="Times New Roman" w:hAnsi="Times New Roman"/>
        </w:rPr>
        <w:t>＋</w:t>
      </w:r>
      <w:r w:rsidRPr="0064648A">
        <w:rPr>
          <w:rFonts w:ascii="Times New Roman" w:hAnsi="Times New Roman"/>
          <w:i/>
        </w:rPr>
        <w:t>μm</w:t>
      </w:r>
      <w:r w:rsidRPr="0064648A">
        <w:rPr>
          <w:rFonts w:ascii="Times New Roman" w:hAnsi="Times New Roman"/>
          <w:vertAlign w:val="subscript"/>
        </w:rPr>
        <w:t>A</w:t>
      </w:r>
      <w:r w:rsidRPr="0064648A">
        <w:rPr>
          <w:rFonts w:ascii="Times New Roman" w:hAnsi="Times New Roman"/>
          <w:i/>
        </w:rPr>
        <w:t>gL</w:t>
      </w:r>
    </w:p>
    <w:p w:rsidR="0064648A" w:rsidRPr="0064648A" w:rsidRDefault="0064648A" w:rsidP="0064648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4648A">
        <w:rPr>
          <w:rFonts w:ascii="Times New Roman" w:eastAsia="方正楷体_GBK" w:hAnsi="Times New Roman"/>
        </w:rPr>
        <w:t>解得</w:t>
      </w:r>
      <w:r w:rsidRPr="0064648A">
        <w:rPr>
          <w:rFonts w:ascii="Times New Roman" w:hAnsi="Times New Roman"/>
          <w:i/>
        </w:rPr>
        <w:t>L</w:t>
      </w:r>
      <w:r w:rsidRPr="0064648A">
        <w:rPr>
          <w:rFonts w:ascii="Times New Roman" w:hAnsi="Times New Roman"/>
        </w:rPr>
        <w:t>≈4.06</w:t>
      </w:r>
      <w:r w:rsidRPr="0064648A">
        <w:rPr>
          <w:rFonts w:ascii="Times New Roman" w:eastAsia="方正楷体_GBK" w:hAnsi="Times New Roman"/>
        </w:rPr>
        <w:t xml:space="preserve"> </w:t>
      </w:r>
      <w:r w:rsidRPr="0064648A">
        <w:rPr>
          <w:rFonts w:ascii="Times New Roman" w:hAnsi="Times New Roman"/>
        </w:rPr>
        <w:t>m</w:t>
      </w:r>
      <w:r w:rsidRPr="0064648A">
        <w:rPr>
          <w:rFonts w:ascii="Times New Roman" w:eastAsia="方正楷体_GBK" w:hAnsi="Times New Roman"/>
        </w:rPr>
        <w:t>。</w:t>
      </w:r>
    </w:p>
    <w:p w:rsidR="00090EF1" w:rsidRPr="0071772A" w:rsidRDefault="00090EF1" w:rsidP="009C7DEB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090EF1" w:rsidRPr="0071772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FA" w:rsidRDefault="00A105FA" w:rsidP="006C537E">
      <w:pPr>
        <w:pStyle w:val="a3"/>
      </w:pPr>
      <w:r>
        <w:separator/>
      </w:r>
    </w:p>
  </w:endnote>
  <w:endnote w:type="continuationSeparator" w:id="0">
    <w:p w:rsidR="00A105FA" w:rsidRDefault="00A105F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FA" w:rsidRDefault="00A105FA">
      <w:pPr>
        <w:pStyle w:val="a3"/>
      </w:pPr>
      <w:r>
        <w:separator/>
      </w:r>
    </w:p>
  </w:footnote>
  <w:footnote w:type="continuationSeparator" w:id="0">
    <w:p w:rsidR="00A105FA" w:rsidRDefault="00A105F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43C97"/>
    <w:rsid w:val="00051636"/>
    <w:rsid w:val="0006373F"/>
    <w:rsid w:val="00075369"/>
    <w:rsid w:val="00090EF1"/>
    <w:rsid w:val="000B623B"/>
    <w:rsid w:val="001302C8"/>
    <w:rsid w:val="0013235C"/>
    <w:rsid w:val="001476D8"/>
    <w:rsid w:val="00152ED9"/>
    <w:rsid w:val="001C5ADF"/>
    <w:rsid w:val="002068E6"/>
    <w:rsid w:val="0021056E"/>
    <w:rsid w:val="00276DE4"/>
    <w:rsid w:val="00292EDB"/>
    <w:rsid w:val="003027E1"/>
    <w:rsid w:val="00302C2B"/>
    <w:rsid w:val="00303F6A"/>
    <w:rsid w:val="00305E55"/>
    <w:rsid w:val="00315F47"/>
    <w:rsid w:val="00326389"/>
    <w:rsid w:val="00327CDE"/>
    <w:rsid w:val="00366DC2"/>
    <w:rsid w:val="00391EE7"/>
    <w:rsid w:val="003B1CD3"/>
    <w:rsid w:val="003B653B"/>
    <w:rsid w:val="00405CA5"/>
    <w:rsid w:val="00451408"/>
    <w:rsid w:val="004631DA"/>
    <w:rsid w:val="004662FA"/>
    <w:rsid w:val="0048453A"/>
    <w:rsid w:val="00484A81"/>
    <w:rsid w:val="00486645"/>
    <w:rsid w:val="004957DA"/>
    <w:rsid w:val="0049669A"/>
    <w:rsid w:val="004A2F49"/>
    <w:rsid w:val="004A3019"/>
    <w:rsid w:val="00510EA2"/>
    <w:rsid w:val="005156A7"/>
    <w:rsid w:val="005243A2"/>
    <w:rsid w:val="00531E3E"/>
    <w:rsid w:val="00535272"/>
    <w:rsid w:val="005518C6"/>
    <w:rsid w:val="0058578F"/>
    <w:rsid w:val="005A3D13"/>
    <w:rsid w:val="005B0CFB"/>
    <w:rsid w:val="005D072D"/>
    <w:rsid w:val="005F127C"/>
    <w:rsid w:val="00623BE8"/>
    <w:rsid w:val="006422C2"/>
    <w:rsid w:val="0064648A"/>
    <w:rsid w:val="006C537E"/>
    <w:rsid w:val="006E28A5"/>
    <w:rsid w:val="0071772A"/>
    <w:rsid w:val="00717A9E"/>
    <w:rsid w:val="00720332"/>
    <w:rsid w:val="00747BED"/>
    <w:rsid w:val="007C6549"/>
    <w:rsid w:val="0081363D"/>
    <w:rsid w:val="00843D10"/>
    <w:rsid w:val="0085438C"/>
    <w:rsid w:val="0085466C"/>
    <w:rsid w:val="00895B55"/>
    <w:rsid w:val="008B3DDC"/>
    <w:rsid w:val="009217BC"/>
    <w:rsid w:val="009526B2"/>
    <w:rsid w:val="00960619"/>
    <w:rsid w:val="00971BFB"/>
    <w:rsid w:val="009C7DEB"/>
    <w:rsid w:val="009D7281"/>
    <w:rsid w:val="009F4C47"/>
    <w:rsid w:val="00A105FA"/>
    <w:rsid w:val="00A33F40"/>
    <w:rsid w:val="00A61265"/>
    <w:rsid w:val="00AB2121"/>
    <w:rsid w:val="00AB315B"/>
    <w:rsid w:val="00AC6B89"/>
    <w:rsid w:val="00B308B8"/>
    <w:rsid w:val="00B82B68"/>
    <w:rsid w:val="00BA1E36"/>
    <w:rsid w:val="00BF17CB"/>
    <w:rsid w:val="00C11FEF"/>
    <w:rsid w:val="00C35020"/>
    <w:rsid w:val="00C44E2D"/>
    <w:rsid w:val="00C47140"/>
    <w:rsid w:val="00C6302E"/>
    <w:rsid w:val="00C66231"/>
    <w:rsid w:val="00C82289"/>
    <w:rsid w:val="00C93E3A"/>
    <w:rsid w:val="00CB1D13"/>
    <w:rsid w:val="00D01BC0"/>
    <w:rsid w:val="00D072C0"/>
    <w:rsid w:val="00D3685C"/>
    <w:rsid w:val="00D81827"/>
    <w:rsid w:val="00D940E1"/>
    <w:rsid w:val="00DC5113"/>
    <w:rsid w:val="00DE0556"/>
    <w:rsid w:val="00E05032"/>
    <w:rsid w:val="00E336E3"/>
    <w:rsid w:val="00E5427A"/>
    <w:rsid w:val="00E629AC"/>
    <w:rsid w:val="00E93DC0"/>
    <w:rsid w:val="00EB4538"/>
    <w:rsid w:val="00F043AD"/>
    <w:rsid w:val="00F171AC"/>
    <w:rsid w:val="00F2499B"/>
    <w:rsid w:val="00F718C5"/>
    <w:rsid w:val="00F81A0E"/>
    <w:rsid w:val="00FA57C3"/>
    <w:rsid w:val="00FB437D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34C1D3-C52F-430C-AA92-3A11C928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2025-03-22T01:35:00Z</dcterms:created>
  <dcterms:modified xsi:type="dcterms:W3CDTF">2025-04-29T02:22:00Z</dcterms:modified>
</cp:coreProperties>
</file>